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56A5CFB" w:rsidR="00DC7BB3" w:rsidRDefault="00DC7BB3" w:rsidP="00DC7BB3">
      <w:pPr>
        <w:pStyle w:val="Heading1"/>
      </w:pPr>
      <w:r>
        <w:t>Fancy Action Bar + User Guide</w:t>
      </w:r>
      <w:r w:rsidR="00BD6F4F">
        <w:t xml:space="preserve"> – Version 2.</w:t>
      </w:r>
      <w:r w:rsidR="009A68F5">
        <w:t>9</w:t>
      </w:r>
      <w:r w:rsidR="00BD6F4F">
        <w:t>.</w:t>
      </w:r>
      <w:r w:rsidR="00927730">
        <w:t>6</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43C8AFA0" w14:textId="1685E662" w:rsidR="00927730" w:rsidRDefault="00927730" w:rsidP="00927730">
      <w:pPr>
        <w:pStyle w:val="Heading2"/>
      </w:pPr>
      <w:r>
        <w:t>Changes in 2.9.</w:t>
      </w:r>
      <w:r>
        <w:t>6</w:t>
      </w:r>
    </w:p>
    <w:p w14:paraId="05066EDF" w14:textId="47B69C21" w:rsidR="00927730" w:rsidRPr="00252E10" w:rsidRDefault="00927730" w:rsidP="00927730">
      <w:pPr>
        <w:numPr>
          <w:ilvl w:val="0"/>
          <w:numId w:val="28"/>
        </w:numPr>
        <w:spacing w:after="0" w:line="240" w:lineRule="auto"/>
        <w:textAlignment w:val="baseline"/>
      </w:pPr>
      <w:r>
        <w:t>Bugfix for Banner Bearer Grimoire Toggle</w:t>
      </w:r>
      <w:r>
        <w:t xml:space="preserve"> rezone behavior</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r w:rsidR="008C086B">
        <w:t>u</w:t>
      </w:r>
      <w:r>
        <w:t xml:space="preserve">nslotting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lastRenderedPageBreak/>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xml:space="preserve">– switch to ON to allow changing the action bar position on screen when in gamepad mode. Will not affect </w:t>
      </w:r>
      <w:r>
        <w:lastRenderedPageBreak/>
        <w:t>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9A7124D">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9E3F7D3">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C086B"/>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21</Pages>
  <Words>5032</Words>
  <Characters>28686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43</cp:revision>
  <cp:lastPrinted>2024-10-30T16:41:00Z</cp:lastPrinted>
  <dcterms:created xsi:type="dcterms:W3CDTF">2024-08-10T18:11:00Z</dcterms:created>
  <dcterms:modified xsi:type="dcterms:W3CDTF">2024-10-31T02:54:00Z</dcterms:modified>
</cp:coreProperties>
</file>